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7965" w14:textId="46A21B4F" w:rsidR="00AD4904" w:rsidRPr="00AD4904" w:rsidRDefault="00AD4904" w:rsidP="00AD4904">
      <w:pPr>
        <w:jc w:val="center"/>
        <w:rPr>
          <w:b/>
          <w:bCs/>
          <w:sz w:val="20"/>
          <w:szCs w:val="20"/>
        </w:rPr>
      </w:pPr>
      <w:r w:rsidRPr="00AD4904">
        <w:rPr>
          <w:b/>
          <w:bCs/>
          <w:sz w:val="20"/>
          <w:szCs w:val="20"/>
        </w:rPr>
        <w:t>EXAMPLE</w:t>
      </w:r>
    </w:p>
    <w:p w14:paraId="4D7112D6" w14:textId="30C3DB22" w:rsidR="00A0015F" w:rsidRPr="00A20588" w:rsidRDefault="00314C47" w:rsidP="00A0015F">
      <w:pPr>
        <w:rPr>
          <w:sz w:val="20"/>
          <w:szCs w:val="20"/>
        </w:rPr>
      </w:pPr>
      <w:r w:rsidRPr="00A20588">
        <w:rPr>
          <w:sz w:val="20"/>
          <w:szCs w:val="20"/>
        </w:rPr>
        <w:t xml:space="preserve">Dear </w:t>
      </w:r>
      <w:r w:rsidR="00AD4904">
        <w:rPr>
          <w:sz w:val="20"/>
          <w:szCs w:val="20"/>
        </w:rPr>
        <w:t xml:space="preserve"> </w:t>
      </w:r>
    </w:p>
    <w:p w14:paraId="53364DFC" w14:textId="0713393B" w:rsidR="00314C47" w:rsidRDefault="00314C47" w:rsidP="00A0015F">
      <w:pPr>
        <w:rPr>
          <w:sz w:val="20"/>
          <w:szCs w:val="20"/>
        </w:rPr>
      </w:pPr>
      <w:r w:rsidRPr="00A20588">
        <w:rPr>
          <w:sz w:val="20"/>
          <w:szCs w:val="20"/>
        </w:rPr>
        <w:t xml:space="preserve">I am pleased to offer the </w:t>
      </w:r>
      <w:r w:rsidRPr="008D7D30">
        <w:rPr>
          <w:sz w:val="20"/>
          <w:szCs w:val="20"/>
        </w:rPr>
        <w:t xml:space="preserve">following </w:t>
      </w:r>
      <w:r w:rsidR="00A20588" w:rsidRPr="008D7D30">
        <w:rPr>
          <w:sz w:val="20"/>
          <w:szCs w:val="20"/>
        </w:rPr>
        <w:t>support to your organisation</w:t>
      </w:r>
      <w:r w:rsidR="00380DB0" w:rsidRPr="008D7D30">
        <w:rPr>
          <w:sz w:val="20"/>
          <w:szCs w:val="20"/>
        </w:rPr>
        <w:t>.</w:t>
      </w:r>
      <w:r w:rsidR="007F6B1A">
        <w:rPr>
          <w:sz w:val="20"/>
          <w:szCs w:val="20"/>
        </w:rPr>
        <w:t xml:space="preserve"> Your specific offer is timebound from </w:t>
      </w:r>
      <w:r w:rsidR="004E7233">
        <w:rPr>
          <w:b/>
          <w:bCs/>
          <w:sz w:val="20"/>
          <w:szCs w:val="20"/>
        </w:rPr>
        <w:t xml:space="preserve"> </w:t>
      </w:r>
      <w:r w:rsidR="00ED3A8E">
        <w:rPr>
          <w:b/>
          <w:bCs/>
          <w:sz w:val="20"/>
          <w:szCs w:val="20"/>
        </w:rPr>
        <w:t xml:space="preserve"> </w:t>
      </w:r>
      <w:r w:rsidR="004D77B7">
        <w:rPr>
          <w:sz w:val="20"/>
          <w:szCs w:val="20"/>
        </w:rPr>
        <w:t>2</w:t>
      </w:r>
      <w:r w:rsidR="008C570E">
        <w:rPr>
          <w:sz w:val="20"/>
          <w:szCs w:val="20"/>
        </w:rPr>
        <w:t>2</w:t>
      </w:r>
      <w:r w:rsidR="00ED3A8E" w:rsidRPr="00285493">
        <w:rPr>
          <w:sz w:val="20"/>
          <w:szCs w:val="20"/>
        </w:rPr>
        <w:t>.4.25</w:t>
      </w:r>
      <w:r w:rsidR="00285493" w:rsidRPr="00285493">
        <w:rPr>
          <w:sz w:val="20"/>
          <w:szCs w:val="20"/>
        </w:rPr>
        <w:t xml:space="preserve"> to 1.10.25</w:t>
      </w:r>
      <w:r w:rsidR="00BE6FBF" w:rsidRPr="000266D2">
        <w:rPr>
          <w:i/>
          <w:iCs/>
          <w:sz w:val="20"/>
          <w:szCs w:val="20"/>
        </w:rPr>
        <w:t xml:space="preserve">[ </w:t>
      </w:r>
      <w:r w:rsidR="004D77B7" w:rsidRPr="000266D2">
        <w:rPr>
          <w:i/>
          <w:iCs/>
          <w:sz w:val="20"/>
          <w:szCs w:val="20"/>
        </w:rPr>
        <w:t xml:space="preserve">for possible </w:t>
      </w:r>
      <w:r w:rsidR="00BE6FBF" w:rsidRPr="000266D2">
        <w:rPr>
          <w:i/>
          <w:iCs/>
          <w:sz w:val="20"/>
          <w:szCs w:val="20"/>
        </w:rPr>
        <w:t xml:space="preserve"> renew</w:t>
      </w:r>
      <w:r w:rsidR="004D77B7" w:rsidRPr="000266D2">
        <w:rPr>
          <w:i/>
          <w:iCs/>
          <w:sz w:val="20"/>
          <w:szCs w:val="20"/>
        </w:rPr>
        <w:t>al</w:t>
      </w:r>
      <w:r w:rsidR="00BE6FBF" w:rsidRPr="000266D2">
        <w:rPr>
          <w:i/>
          <w:iCs/>
          <w:sz w:val="20"/>
          <w:szCs w:val="20"/>
        </w:rPr>
        <w:t xml:space="preserve"> thereafter]</w:t>
      </w:r>
      <w:r w:rsidR="008D7D30">
        <w:rPr>
          <w:sz w:val="20"/>
          <w:szCs w:val="20"/>
        </w:rPr>
        <w:t xml:space="preserve"> for a</w:t>
      </w:r>
      <w:r w:rsidR="008C570E">
        <w:rPr>
          <w:sz w:val="20"/>
          <w:szCs w:val="20"/>
        </w:rPr>
        <w:t xml:space="preserve">n allocation of </w:t>
      </w:r>
      <w:r w:rsidR="00080B30">
        <w:rPr>
          <w:b/>
          <w:bCs/>
          <w:sz w:val="20"/>
          <w:szCs w:val="20"/>
        </w:rPr>
        <w:t xml:space="preserve">X </w:t>
      </w:r>
      <w:r w:rsidR="008C570E">
        <w:rPr>
          <w:sz w:val="20"/>
          <w:szCs w:val="20"/>
        </w:rPr>
        <w:t>hours.</w:t>
      </w:r>
    </w:p>
    <w:p w14:paraId="215F4F17" w14:textId="77777777" w:rsidR="008C570E" w:rsidRDefault="008C570E" w:rsidP="00A0015F">
      <w:pPr>
        <w:rPr>
          <w:sz w:val="20"/>
          <w:szCs w:val="20"/>
        </w:rPr>
      </w:pPr>
    </w:p>
    <w:p w14:paraId="58D847BB" w14:textId="7F72A193" w:rsidR="008C570E" w:rsidRPr="00285493" w:rsidRDefault="00AD4904" w:rsidP="00A0015F">
      <w:pPr>
        <w:rPr>
          <w:sz w:val="20"/>
          <w:szCs w:val="20"/>
        </w:rPr>
      </w:pPr>
      <w:r>
        <w:rPr>
          <w:sz w:val="20"/>
          <w:szCs w:val="20"/>
        </w:rPr>
        <w:t xml:space="preserve">Example </w:t>
      </w:r>
      <w:r w:rsidR="008C570E">
        <w:rPr>
          <w:sz w:val="20"/>
          <w:szCs w:val="20"/>
        </w:rPr>
        <w:t xml:space="preserve">Standard </w:t>
      </w:r>
      <w:r w:rsidR="007D4947">
        <w:rPr>
          <w:sz w:val="20"/>
          <w:szCs w:val="20"/>
        </w:rPr>
        <w:t>1,</w:t>
      </w:r>
      <w:r w:rsidR="00416339">
        <w:rPr>
          <w:sz w:val="20"/>
          <w:szCs w:val="20"/>
        </w:rPr>
        <w:t>2,</w:t>
      </w:r>
      <w:r w:rsidR="00244066">
        <w:rPr>
          <w:sz w:val="20"/>
          <w:szCs w:val="20"/>
        </w:rPr>
        <w:t>4</w:t>
      </w:r>
      <w:r w:rsidR="009C5841">
        <w:rPr>
          <w:sz w:val="20"/>
          <w:szCs w:val="20"/>
        </w:rPr>
        <w:t xml:space="preserve">,6,7 </w:t>
      </w:r>
      <w:r w:rsidR="008C570E">
        <w:rPr>
          <w:sz w:val="20"/>
          <w:szCs w:val="20"/>
        </w:rPr>
        <w:t>and Advanced</w:t>
      </w:r>
      <w:r w:rsidR="009C5841">
        <w:rPr>
          <w:sz w:val="20"/>
          <w:szCs w:val="20"/>
        </w:rPr>
        <w:t xml:space="preserve"> -3</w:t>
      </w:r>
    </w:p>
    <w:p w14:paraId="5A9E6FDA" w14:textId="77777777" w:rsidR="00A0015F" w:rsidRPr="00934C60" w:rsidRDefault="00A0015F" w:rsidP="00A0015F">
      <w:pPr>
        <w:rPr>
          <w:sz w:val="20"/>
          <w:szCs w:val="20"/>
        </w:rPr>
      </w:pPr>
    </w:p>
    <w:p w14:paraId="4A0B144A" w14:textId="602E738D" w:rsidR="00A0015F" w:rsidRPr="00AD4904" w:rsidRDefault="00A0015F" w:rsidP="00A0015F">
      <w:pPr>
        <w:rPr>
          <w:sz w:val="20"/>
          <w:szCs w:val="20"/>
          <w:u w:val="single"/>
        </w:rPr>
      </w:pPr>
      <w:r w:rsidRPr="00AD4904">
        <w:rPr>
          <w:sz w:val="20"/>
          <w:szCs w:val="20"/>
          <w:u w:val="single"/>
        </w:rPr>
        <w:t xml:space="preserve">Entry </w:t>
      </w:r>
      <w:r w:rsidR="00934C60" w:rsidRPr="00AD4904">
        <w:rPr>
          <w:sz w:val="20"/>
          <w:szCs w:val="20"/>
          <w:u w:val="single"/>
        </w:rPr>
        <w:t>Level</w:t>
      </w:r>
    </w:p>
    <w:p w14:paraId="26163F5D" w14:textId="7182E2B0" w:rsidR="00A0015F" w:rsidRPr="00AD4904" w:rsidRDefault="00A0015F" w:rsidP="00A50D3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4904">
        <w:rPr>
          <w:b/>
          <w:bCs/>
          <w:sz w:val="20"/>
          <w:szCs w:val="20"/>
        </w:rPr>
        <w:t>Light touch assessment of fundraising needs</w:t>
      </w:r>
      <w:r w:rsidRPr="00AD4904">
        <w:rPr>
          <w:sz w:val="20"/>
          <w:szCs w:val="20"/>
        </w:rPr>
        <w:t xml:space="preserve"> – basic advice and guidance</w:t>
      </w:r>
      <w:r w:rsidR="005A5E3C" w:rsidRPr="00AD4904">
        <w:rPr>
          <w:sz w:val="20"/>
          <w:szCs w:val="20"/>
        </w:rPr>
        <w:t xml:space="preserve">  </w:t>
      </w:r>
    </w:p>
    <w:p w14:paraId="797BCD67" w14:textId="47E0A84C" w:rsidR="00BA2A29" w:rsidRPr="00AD4904" w:rsidRDefault="00A0015F" w:rsidP="00BA2A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4904">
        <w:rPr>
          <w:b/>
          <w:bCs/>
          <w:i/>
          <w:iCs/>
          <w:sz w:val="20"/>
          <w:szCs w:val="20"/>
        </w:rPr>
        <w:t>Referral</w:t>
      </w:r>
      <w:r w:rsidRPr="00AD4904">
        <w:rPr>
          <w:i/>
          <w:iCs/>
          <w:sz w:val="20"/>
          <w:szCs w:val="20"/>
        </w:rPr>
        <w:t xml:space="preserve"> to CVS or other 3</w:t>
      </w:r>
      <w:r w:rsidRPr="00AD4904">
        <w:rPr>
          <w:i/>
          <w:iCs/>
          <w:sz w:val="20"/>
          <w:szCs w:val="20"/>
          <w:vertAlign w:val="superscript"/>
        </w:rPr>
        <w:t>rd</w:t>
      </w:r>
      <w:r w:rsidRPr="00AD4904">
        <w:rPr>
          <w:i/>
          <w:iCs/>
          <w:sz w:val="20"/>
          <w:szCs w:val="20"/>
        </w:rPr>
        <w:t xml:space="preserve"> Sector support </w:t>
      </w:r>
      <w:r w:rsidR="000348DF" w:rsidRPr="00AD4904">
        <w:rPr>
          <w:i/>
          <w:iCs/>
          <w:sz w:val="20"/>
          <w:szCs w:val="20"/>
        </w:rPr>
        <w:t>e.g.</w:t>
      </w:r>
      <w:r w:rsidR="000B5F48" w:rsidRPr="00AD4904">
        <w:rPr>
          <w:i/>
          <w:iCs/>
          <w:sz w:val="20"/>
          <w:szCs w:val="20"/>
        </w:rPr>
        <w:t xml:space="preserve"> Great Places Community Partnership Manager </w:t>
      </w:r>
      <w:r w:rsidR="002A1345" w:rsidRPr="00AD4904">
        <w:rPr>
          <w:i/>
          <w:iCs/>
          <w:sz w:val="20"/>
          <w:szCs w:val="20"/>
        </w:rPr>
        <w:t xml:space="preserve">to </w:t>
      </w:r>
      <w:r w:rsidR="004A66E8" w:rsidRPr="00AD4904">
        <w:rPr>
          <w:i/>
          <w:iCs/>
          <w:sz w:val="20"/>
          <w:szCs w:val="20"/>
        </w:rPr>
        <w:t xml:space="preserve">support </w:t>
      </w:r>
      <w:r w:rsidR="0011683C" w:rsidRPr="00AD4904">
        <w:rPr>
          <w:i/>
          <w:iCs/>
          <w:sz w:val="20"/>
          <w:szCs w:val="20"/>
        </w:rPr>
        <w:t>sub £5,000</w:t>
      </w:r>
      <w:r w:rsidR="00D05BF6" w:rsidRPr="00AD4904">
        <w:rPr>
          <w:i/>
          <w:iCs/>
          <w:sz w:val="20"/>
          <w:szCs w:val="20"/>
        </w:rPr>
        <w:t xml:space="preserve"> fundraising</w:t>
      </w:r>
      <w:r w:rsidR="0073783A" w:rsidRPr="00AD4904">
        <w:rPr>
          <w:i/>
          <w:iCs/>
          <w:sz w:val="20"/>
          <w:szCs w:val="20"/>
        </w:rPr>
        <w:t>.</w:t>
      </w:r>
      <w:r w:rsidR="00BC2EC2" w:rsidRPr="00AD4904">
        <w:rPr>
          <w:sz w:val="20"/>
          <w:szCs w:val="20"/>
        </w:rPr>
        <w:t xml:space="preserve">   </w:t>
      </w:r>
    </w:p>
    <w:p w14:paraId="4046439A" w14:textId="460748ED" w:rsidR="00A0015F" w:rsidRPr="00AD4904" w:rsidRDefault="007462FB" w:rsidP="00BA2A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4904">
        <w:rPr>
          <w:b/>
          <w:bCs/>
          <w:i/>
          <w:iCs/>
          <w:sz w:val="20"/>
          <w:szCs w:val="20"/>
        </w:rPr>
        <w:t>Basic information</w:t>
      </w:r>
      <w:r w:rsidRPr="00AD4904">
        <w:rPr>
          <w:i/>
          <w:iCs/>
          <w:sz w:val="20"/>
          <w:szCs w:val="20"/>
        </w:rPr>
        <w:t xml:space="preserve"> -</w:t>
      </w:r>
      <w:r w:rsidR="00A0015F" w:rsidRPr="00AD4904">
        <w:rPr>
          <w:i/>
          <w:iCs/>
          <w:sz w:val="20"/>
          <w:szCs w:val="20"/>
        </w:rPr>
        <w:t xml:space="preserve"> voluntary community groups, volunteer recruitment/retention</w:t>
      </w:r>
      <w:r w:rsidR="00BC2EC2" w:rsidRPr="00AD4904">
        <w:rPr>
          <w:sz w:val="20"/>
          <w:szCs w:val="20"/>
        </w:rPr>
        <w:t xml:space="preserve"> </w:t>
      </w:r>
      <w:r w:rsidR="00BA2A29" w:rsidRPr="00AD4904">
        <w:rPr>
          <w:sz w:val="20"/>
          <w:szCs w:val="20"/>
        </w:rPr>
        <w:t xml:space="preserve"> - to include Basic </w:t>
      </w:r>
      <w:r w:rsidR="00BA2A29" w:rsidRPr="00AD4904">
        <w:rPr>
          <w:b/>
          <w:bCs/>
          <w:sz w:val="20"/>
          <w:szCs w:val="20"/>
        </w:rPr>
        <w:t>Legal Entity</w:t>
      </w:r>
      <w:r w:rsidR="00BA2A29" w:rsidRPr="00AD4904">
        <w:rPr>
          <w:sz w:val="20"/>
          <w:szCs w:val="20"/>
        </w:rPr>
        <w:t xml:space="preserve"> options </w:t>
      </w:r>
      <w:r w:rsidR="000F33B6" w:rsidRPr="00AD4904">
        <w:rPr>
          <w:sz w:val="20"/>
          <w:szCs w:val="20"/>
        </w:rPr>
        <w:t>introduction.</w:t>
      </w:r>
      <w:r w:rsidR="00BA2A29" w:rsidRPr="00AD4904">
        <w:rPr>
          <w:sz w:val="20"/>
          <w:szCs w:val="20"/>
        </w:rPr>
        <w:t xml:space="preserve">   </w:t>
      </w:r>
    </w:p>
    <w:p w14:paraId="42C9DB5C" w14:textId="4BDDFAC6" w:rsidR="00BA2A29" w:rsidRPr="00AD4904" w:rsidRDefault="00A0015F" w:rsidP="00BA2A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4904">
        <w:rPr>
          <w:b/>
          <w:bCs/>
          <w:sz w:val="20"/>
          <w:szCs w:val="20"/>
        </w:rPr>
        <w:t xml:space="preserve">Partnerships </w:t>
      </w:r>
      <w:r w:rsidR="007462FB" w:rsidRPr="00AD4904">
        <w:rPr>
          <w:b/>
          <w:bCs/>
          <w:sz w:val="20"/>
          <w:szCs w:val="20"/>
        </w:rPr>
        <w:t>set up</w:t>
      </w:r>
      <w:r w:rsidR="007462FB" w:rsidRPr="00AD4904">
        <w:rPr>
          <w:sz w:val="20"/>
          <w:szCs w:val="20"/>
        </w:rPr>
        <w:t xml:space="preserve"> </w:t>
      </w:r>
      <w:r w:rsidRPr="00AD4904">
        <w:rPr>
          <w:sz w:val="20"/>
          <w:szCs w:val="20"/>
        </w:rPr>
        <w:t xml:space="preserve">– roles, responsibilities, agreements </w:t>
      </w:r>
      <w:r w:rsidR="007462FB" w:rsidRPr="00AD4904">
        <w:rPr>
          <w:sz w:val="20"/>
          <w:szCs w:val="20"/>
        </w:rPr>
        <w:t xml:space="preserve">overview. </w:t>
      </w:r>
      <w:r w:rsidR="005A5E3C" w:rsidRPr="00AD4904">
        <w:rPr>
          <w:sz w:val="20"/>
          <w:szCs w:val="20"/>
        </w:rPr>
        <w:t xml:space="preserve">  </w:t>
      </w:r>
    </w:p>
    <w:p w14:paraId="23A866F7" w14:textId="1C179EAC" w:rsidR="00BA2A29" w:rsidRPr="00AD4904" w:rsidRDefault="00BA2A29" w:rsidP="00BA2A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D4904">
        <w:rPr>
          <w:b/>
          <w:bCs/>
          <w:sz w:val="20"/>
          <w:szCs w:val="20"/>
        </w:rPr>
        <w:t>Basic Income and Expenditure</w:t>
      </w:r>
      <w:r w:rsidRPr="00AD4904">
        <w:rPr>
          <w:sz w:val="20"/>
          <w:szCs w:val="20"/>
        </w:rPr>
        <w:t xml:space="preserve"> planning    </w:t>
      </w:r>
    </w:p>
    <w:p w14:paraId="20833F22" w14:textId="77777777" w:rsidR="00A0015F" w:rsidRPr="00F4670C" w:rsidRDefault="00A0015F" w:rsidP="00A0015F">
      <w:pPr>
        <w:rPr>
          <w:sz w:val="20"/>
          <w:szCs w:val="20"/>
        </w:rPr>
      </w:pPr>
    </w:p>
    <w:p w14:paraId="6619BCFD" w14:textId="12D9212C" w:rsidR="00A0015F" w:rsidRPr="00F4670C" w:rsidRDefault="00883E0E" w:rsidP="00A0015F">
      <w:pPr>
        <w:rPr>
          <w:sz w:val="20"/>
          <w:szCs w:val="20"/>
          <w:u w:val="single"/>
        </w:rPr>
      </w:pPr>
      <w:r w:rsidRPr="00F4670C">
        <w:rPr>
          <w:sz w:val="20"/>
          <w:szCs w:val="20"/>
          <w:u w:val="single"/>
        </w:rPr>
        <w:t>Standard</w:t>
      </w:r>
      <w:r w:rsidR="008E4563">
        <w:rPr>
          <w:sz w:val="20"/>
          <w:szCs w:val="20"/>
          <w:u w:val="single"/>
        </w:rPr>
        <w:t xml:space="preserve">; </w:t>
      </w:r>
      <w:r w:rsidR="008E4563" w:rsidRPr="008E4563">
        <w:rPr>
          <w:sz w:val="20"/>
          <w:szCs w:val="20"/>
        </w:rPr>
        <w:t>working with to provide or support</w:t>
      </w:r>
      <w:r w:rsidR="008E4563">
        <w:rPr>
          <w:sz w:val="20"/>
          <w:szCs w:val="20"/>
          <w:u w:val="single"/>
        </w:rPr>
        <w:t xml:space="preserve"> </w:t>
      </w:r>
    </w:p>
    <w:p w14:paraId="04741440" w14:textId="2A3C2F7A" w:rsidR="00A0015F" w:rsidRPr="00F4670C" w:rsidRDefault="00F848FA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>20 Ways</w:t>
      </w:r>
      <w:r w:rsidRPr="00F4670C">
        <w:rPr>
          <w:sz w:val="20"/>
          <w:szCs w:val="20"/>
        </w:rPr>
        <w:t xml:space="preserve"> to Fundraise assessment</w:t>
      </w:r>
      <w:r w:rsidR="0073783A" w:rsidRPr="00F4670C">
        <w:rPr>
          <w:sz w:val="20"/>
          <w:szCs w:val="20"/>
        </w:rPr>
        <w:t>.</w:t>
      </w:r>
    </w:p>
    <w:p w14:paraId="38DF3F34" w14:textId="7C7F6811" w:rsidR="008E73A6" w:rsidRPr="00F4670C" w:rsidRDefault="003622BF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>Identify current</w:t>
      </w:r>
      <w:r w:rsidR="00FC1D6D" w:rsidRPr="00F4670C">
        <w:rPr>
          <w:b/>
          <w:bCs/>
          <w:sz w:val="20"/>
          <w:szCs w:val="20"/>
        </w:rPr>
        <w:t xml:space="preserve"> funding</w:t>
      </w:r>
      <w:r w:rsidR="00486877" w:rsidRPr="00F4670C">
        <w:rPr>
          <w:sz w:val="20"/>
          <w:szCs w:val="20"/>
        </w:rPr>
        <w:t xml:space="preserve">; </w:t>
      </w:r>
      <w:r w:rsidR="00FC1D6D" w:rsidRPr="00F4670C">
        <w:rPr>
          <w:sz w:val="20"/>
          <w:szCs w:val="20"/>
        </w:rPr>
        <w:t xml:space="preserve">Pipeline of grants </w:t>
      </w:r>
      <w:r w:rsidR="00486877" w:rsidRPr="00F4670C">
        <w:rPr>
          <w:sz w:val="20"/>
          <w:szCs w:val="20"/>
        </w:rPr>
        <w:t>with</w:t>
      </w:r>
      <w:r w:rsidR="00FC1D6D" w:rsidRPr="00F4670C">
        <w:rPr>
          <w:sz w:val="20"/>
          <w:szCs w:val="20"/>
        </w:rPr>
        <w:t xml:space="preserve"> deadlines/criteria</w:t>
      </w:r>
      <w:r w:rsidR="005B2AF2" w:rsidRPr="00F4670C">
        <w:rPr>
          <w:sz w:val="20"/>
          <w:szCs w:val="20"/>
        </w:rPr>
        <w:t>.</w:t>
      </w:r>
    </w:p>
    <w:p w14:paraId="4AD0DCD0" w14:textId="5D7A1DA6" w:rsidR="000F7734" w:rsidRPr="00F4670C" w:rsidRDefault="00883E0E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>Project Proposal</w:t>
      </w:r>
      <w:r w:rsidRPr="00F4670C">
        <w:rPr>
          <w:sz w:val="20"/>
          <w:szCs w:val="20"/>
        </w:rPr>
        <w:t xml:space="preserve"> - </w:t>
      </w:r>
      <w:r w:rsidR="000F7734" w:rsidRPr="00F4670C">
        <w:rPr>
          <w:sz w:val="20"/>
          <w:szCs w:val="20"/>
        </w:rPr>
        <w:t>Working with to develop a project proposal / business case</w:t>
      </w:r>
      <w:r w:rsidR="0073783A" w:rsidRPr="00F4670C">
        <w:rPr>
          <w:sz w:val="20"/>
          <w:szCs w:val="20"/>
        </w:rPr>
        <w:t>.</w:t>
      </w:r>
      <w:r w:rsidR="00832473">
        <w:rPr>
          <w:sz w:val="20"/>
          <w:szCs w:val="20"/>
        </w:rPr>
        <w:t xml:space="preserve">  </w:t>
      </w:r>
    </w:p>
    <w:p w14:paraId="3CF5ACDD" w14:textId="36962379" w:rsidR="00E0038F" w:rsidRPr="00F4670C" w:rsidRDefault="00E0038F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>Feedback</w:t>
      </w:r>
      <w:r w:rsidRPr="00F4670C">
        <w:rPr>
          <w:sz w:val="20"/>
          <w:szCs w:val="20"/>
        </w:rPr>
        <w:t xml:space="preserve"> on </w:t>
      </w:r>
      <w:r w:rsidR="00876CDA">
        <w:rPr>
          <w:sz w:val="20"/>
          <w:szCs w:val="20"/>
        </w:rPr>
        <w:t xml:space="preserve">some </w:t>
      </w:r>
      <w:r w:rsidRPr="00F4670C">
        <w:rPr>
          <w:sz w:val="20"/>
          <w:szCs w:val="20"/>
        </w:rPr>
        <w:t>draft grant applications</w:t>
      </w:r>
      <w:r w:rsidR="00104234">
        <w:rPr>
          <w:sz w:val="20"/>
          <w:szCs w:val="20"/>
        </w:rPr>
        <w:t>.</w:t>
      </w:r>
      <w:r w:rsidR="008C570E">
        <w:rPr>
          <w:sz w:val="20"/>
          <w:szCs w:val="20"/>
        </w:rPr>
        <w:t xml:space="preserve">    </w:t>
      </w:r>
    </w:p>
    <w:p w14:paraId="79F6BE41" w14:textId="6FB8E7B3" w:rsidR="00847962" w:rsidRDefault="003608A4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85493">
        <w:rPr>
          <w:b/>
          <w:bCs/>
          <w:sz w:val="20"/>
          <w:szCs w:val="20"/>
        </w:rPr>
        <w:t>[</w:t>
      </w:r>
      <w:r w:rsidR="00A97803" w:rsidRPr="00285493">
        <w:rPr>
          <w:b/>
          <w:bCs/>
          <w:sz w:val="20"/>
          <w:szCs w:val="20"/>
        </w:rPr>
        <w:t>Supporting</w:t>
      </w:r>
      <w:r w:rsidRPr="00285493">
        <w:rPr>
          <w:b/>
          <w:bCs/>
          <w:sz w:val="20"/>
          <w:szCs w:val="20"/>
        </w:rPr>
        <w:t>]</w:t>
      </w:r>
      <w:r w:rsidR="00A97803" w:rsidRPr="00285493">
        <w:rPr>
          <w:b/>
          <w:bCs/>
          <w:sz w:val="20"/>
          <w:szCs w:val="20"/>
        </w:rPr>
        <w:t xml:space="preserve"> d</w:t>
      </w:r>
      <w:r w:rsidR="00847962" w:rsidRPr="00285493">
        <w:rPr>
          <w:b/>
          <w:bCs/>
          <w:sz w:val="20"/>
          <w:szCs w:val="20"/>
        </w:rPr>
        <w:t xml:space="preserve">irect </w:t>
      </w:r>
      <w:r w:rsidR="000348DF" w:rsidRPr="00285493">
        <w:rPr>
          <w:b/>
          <w:bCs/>
          <w:sz w:val="20"/>
          <w:szCs w:val="20"/>
        </w:rPr>
        <w:t>bid writing</w:t>
      </w:r>
      <w:r w:rsidR="0073783A" w:rsidRPr="00285493">
        <w:rPr>
          <w:b/>
          <w:bCs/>
          <w:sz w:val="20"/>
          <w:szCs w:val="20"/>
        </w:rPr>
        <w:t xml:space="preserve"> </w:t>
      </w:r>
      <w:r w:rsidR="00E91633" w:rsidRPr="00285493">
        <w:rPr>
          <w:sz w:val="20"/>
          <w:szCs w:val="20"/>
        </w:rPr>
        <w:t>for</w:t>
      </w:r>
      <w:r w:rsidR="00847962" w:rsidRPr="00285493">
        <w:rPr>
          <w:sz w:val="20"/>
          <w:szCs w:val="20"/>
        </w:rPr>
        <w:t xml:space="preserve"> agreed number of grant applications above </w:t>
      </w:r>
      <w:r w:rsidR="000F33B6" w:rsidRPr="00285493">
        <w:rPr>
          <w:sz w:val="20"/>
          <w:szCs w:val="20"/>
        </w:rPr>
        <w:t>£</w:t>
      </w:r>
      <w:r w:rsidR="00C82A59" w:rsidRPr="00285493">
        <w:rPr>
          <w:sz w:val="20"/>
          <w:szCs w:val="20"/>
        </w:rPr>
        <w:t>10</w:t>
      </w:r>
      <w:r w:rsidR="000F33B6" w:rsidRPr="00285493">
        <w:rPr>
          <w:sz w:val="20"/>
          <w:szCs w:val="20"/>
        </w:rPr>
        <w:t>,000.</w:t>
      </w:r>
      <w:r w:rsidR="00150831" w:rsidRPr="00285493">
        <w:rPr>
          <w:sz w:val="20"/>
          <w:szCs w:val="20"/>
        </w:rPr>
        <w:t xml:space="preserve"> </w:t>
      </w:r>
    </w:p>
    <w:p w14:paraId="0CD8E96D" w14:textId="0EBD6C3C" w:rsidR="00416339" w:rsidRPr="00285493" w:rsidRDefault="00C02C92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Fundraising Strategy </w:t>
      </w:r>
      <w:r w:rsidRPr="00C02C92">
        <w:rPr>
          <w:sz w:val="20"/>
          <w:szCs w:val="20"/>
        </w:rPr>
        <w:t>document/action plan</w:t>
      </w:r>
      <w:r>
        <w:rPr>
          <w:b/>
          <w:bCs/>
          <w:sz w:val="20"/>
          <w:szCs w:val="20"/>
        </w:rPr>
        <w:t xml:space="preserve"> </w:t>
      </w:r>
    </w:p>
    <w:p w14:paraId="701E3400" w14:textId="0152D9C6" w:rsidR="00D50508" w:rsidRPr="00F4670C" w:rsidRDefault="00D50508" w:rsidP="0048687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>Networking</w:t>
      </w:r>
      <w:r w:rsidRPr="00F4670C">
        <w:rPr>
          <w:sz w:val="20"/>
          <w:szCs w:val="20"/>
        </w:rPr>
        <w:t xml:space="preserve"> and </w:t>
      </w:r>
      <w:r w:rsidR="00987A0E" w:rsidRPr="00F4670C">
        <w:rPr>
          <w:sz w:val="20"/>
          <w:szCs w:val="20"/>
        </w:rPr>
        <w:t>cross sector introductions</w:t>
      </w:r>
      <w:r w:rsidR="004A74D5" w:rsidRPr="00F4670C">
        <w:rPr>
          <w:sz w:val="20"/>
          <w:szCs w:val="20"/>
        </w:rPr>
        <w:t xml:space="preserve"> and development of regional part</w:t>
      </w:r>
      <w:r w:rsidR="00A4572D" w:rsidRPr="00F4670C">
        <w:rPr>
          <w:sz w:val="20"/>
          <w:szCs w:val="20"/>
        </w:rPr>
        <w:t>nerships</w:t>
      </w:r>
    </w:p>
    <w:p w14:paraId="743982A9" w14:textId="77777777" w:rsidR="00A0015F" w:rsidRPr="00934C60" w:rsidRDefault="00A0015F" w:rsidP="00A0015F">
      <w:pPr>
        <w:rPr>
          <w:sz w:val="20"/>
          <w:szCs w:val="20"/>
        </w:rPr>
      </w:pPr>
    </w:p>
    <w:p w14:paraId="71744F00" w14:textId="0515CE63" w:rsidR="00173D2B" w:rsidRPr="00520B56" w:rsidRDefault="00883E0E" w:rsidP="00173D2B">
      <w:pPr>
        <w:rPr>
          <w:color w:val="FF0000"/>
          <w:sz w:val="20"/>
          <w:szCs w:val="20"/>
          <w:u w:val="single"/>
        </w:rPr>
      </w:pPr>
      <w:bookmarkStart w:id="0" w:name="_MailAutoSig"/>
      <w:r>
        <w:rPr>
          <w:sz w:val="20"/>
          <w:szCs w:val="20"/>
          <w:u w:val="single"/>
        </w:rPr>
        <w:t xml:space="preserve">Advanced </w:t>
      </w:r>
    </w:p>
    <w:p w14:paraId="20EB73ED" w14:textId="424AB4F9" w:rsidR="003E386C" w:rsidRPr="00F4670C" w:rsidRDefault="003E386C" w:rsidP="00883E0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>Concept scoping</w:t>
      </w:r>
      <w:r w:rsidRPr="00F4670C">
        <w:rPr>
          <w:sz w:val="20"/>
          <w:szCs w:val="20"/>
        </w:rPr>
        <w:t xml:space="preserve"> and business case </w:t>
      </w:r>
      <w:r w:rsidR="00D50508" w:rsidRPr="00F4670C">
        <w:rPr>
          <w:sz w:val="20"/>
          <w:szCs w:val="20"/>
        </w:rPr>
        <w:t>development</w:t>
      </w:r>
    </w:p>
    <w:p w14:paraId="582ACA86" w14:textId="049407B0" w:rsidR="008B3273" w:rsidRDefault="00883E0E" w:rsidP="00883E0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4670C">
        <w:rPr>
          <w:b/>
          <w:bCs/>
          <w:sz w:val="20"/>
          <w:szCs w:val="20"/>
        </w:rPr>
        <w:t xml:space="preserve">Income </w:t>
      </w:r>
      <w:r w:rsidR="008B3273" w:rsidRPr="00F4670C">
        <w:rPr>
          <w:b/>
          <w:bCs/>
          <w:sz w:val="20"/>
          <w:szCs w:val="20"/>
        </w:rPr>
        <w:t xml:space="preserve">Diversification </w:t>
      </w:r>
      <w:r w:rsidR="008B3273" w:rsidRPr="00F4670C">
        <w:rPr>
          <w:sz w:val="20"/>
          <w:szCs w:val="20"/>
        </w:rPr>
        <w:t>and</w:t>
      </w:r>
      <w:r w:rsidR="008B3273" w:rsidRPr="00E81EC8">
        <w:rPr>
          <w:b/>
          <w:bCs/>
          <w:sz w:val="20"/>
          <w:szCs w:val="20"/>
        </w:rPr>
        <w:t xml:space="preserve"> Strategy</w:t>
      </w:r>
      <w:r w:rsidR="008B3273" w:rsidRPr="00F4670C">
        <w:rPr>
          <w:sz w:val="20"/>
          <w:szCs w:val="20"/>
        </w:rPr>
        <w:t xml:space="preserve"> planning </w:t>
      </w:r>
    </w:p>
    <w:p w14:paraId="622F89B1" w14:textId="4B273F6E" w:rsidR="00E81EC8" w:rsidRPr="009E69E7" w:rsidRDefault="00E81EC8" w:rsidP="00883E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Business planning </w:t>
      </w:r>
      <w:r w:rsidR="00B9143D">
        <w:rPr>
          <w:b/>
          <w:bCs/>
          <w:sz w:val="20"/>
          <w:szCs w:val="20"/>
        </w:rPr>
        <w:t xml:space="preserve">– </w:t>
      </w:r>
      <w:r w:rsidR="00B9143D" w:rsidRPr="00B9143D">
        <w:rPr>
          <w:sz w:val="20"/>
          <w:szCs w:val="20"/>
        </w:rPr>
        <w:t>support with</w:t>
      </w:r>
    </w:p>
    <w:p w14:paraId="11D22571" w14:textId="3905E411" w:rsidR="009E69E7" w:rsidRPr="00F4670C" w:rsidRDefault="009E69E7" w:rsidP="00883E0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Specialist additional defined support </w:t>
      </w:r>
    </w:p>
    <w:p w14:paraId="3DCEC5AF" w14:textId="77777777" w:rsidR="00D112A9" w:rsidRDefault="00D112A9" w:rsidP="00D112A9">
      <w:pPr>
        <w:rPr>
          <w:sz w:val="20"/>
          <w:szCs w:val="20"/>
        </w:rPr>
      </w:pPr>
    </w:p>
    <w:p w14:paraId="521BC595" w14:textId="77777777" w:rsidR="0022581B" w:rsidRPr="0022581B" w:rsidRDefault="0022581B" w:rsidP="0022581B">
      <w:pPr>
        <w:rPr>
          <w:b/>
          <w:bCs/>
          <w:sz w:val="20"/>
          <w:szCs w:val="20"/>
        </w:rPr>
      </w:pPr>
      <w:r w:rsidRPr="0022581B">
        <w:rPr>
          <w:b/>
          <w:bCs/>
          <w:sz w:val="20"/>
          <w:szCs w:val="20"/>
        </w:rPr>
        <w:t xml:space="preserve">Exit </w:t>
      </w:r>
    </w:p>
    <w:p w14:paraId="59618E5A" w14:textId="076072CB" w:rsidR="00173D2B" w:rsidRPr="0022581B" w:rsidRDefault="0022581B" w:rsidP="0022581B">
      <w:pPr>
        <w:rPr>
          <w:sz w:val="20"/>
          <w:szCs w:val="20"/>
        </w:rPr>
      </w:pPr>
      <w:r w:rsidRPr="0022581B">
        <w:rPr>
          <w:sz w:val="20"/>
          <w:szCs w:val="20"/>
        </w:rPr>
        <w:t xml:space="preserve">Potential </w:t>
      </w:r>
      <w:r w:rsidRPr="0022581B">
        <w:rPr>
          <w:sz w:val="20"/>
          <w:szCs w:val="20"/>
          <w:u w:val="single"/>
        </w:rPr>
        <w:t>end</w:t>
      </w:r>
      <w:r w:rsidRPr="0022581B">
        <w:rPr>
          <w:sz w:val="20"/>
          <w:szCs w:val="20"/>
        </w:rPr>
        <w:t xml:space="preserve">, </w:t>
      </w:r>
      <w:r w:rsidRPr="0022581B">
        <w:rPr>
          <w:sz w:val="20"/>
          <w:szCs w:val="20"/>
          <w:u w:val="single"/>
        </w:rPr>
        <w:t>advisory only</w:t>
      </w:r>
      <w:r w:rsidRPr="0022581B">
        <w:rPr>
          <w:sz w:val="20"/>
          <w:szCs w:val="20"/>
        </w:rPr>
        <w:t xml:space="preserve"> or  </w:t>
      </w:r>
      <w:r w:rsidRPr="0022581B">
        <w:rPr>
          <w:sz w:val="20"/>
          <w:szCs w:val="20"/>
          <w:u w:val="single"/>
        </w:rPr>
        <w:t xml:space="preserve">referral </w:t>
      </w:r>
      <w:r w:rsidRPr="0022581B">
        <w:rPr>
          <w:sz w:val="20"/>
          <w:szCs w:val="20"/>
        </w:rPr>
        <w:t>to further optional  consultancy support.</w:t>
      </w:r>
      <w:r w:rsidR="009C5841">
        <w:rPr>
          <w:sz w:val="20"/>
          <w:szCs w:val="20"/>
        </w:rPr>
        <w:t xml:space="preserve"> Potential inclusion in gra</w:t>
      </w:r>
      <w:r w:rsidR="00FB6C0C">
        <w:rPr>
          <w:sz w:val="20"/>
          <w:szCs w:val="20"/>
        </w:rPr>
        <w:t>nts for</w:t>
      </w:r>
      <w:r w:rsidR="00876CDA">
        <w:rPr>
          <w:sz w:val="20"/>
          <w:szCs w:val="20"/>
        </w:rPr>
        <w:t xml:space="preserve"> future</w:t>
      </w:r>
      <w:r w:rsidR="00FB6C0C">
        <w:rPr>
          <w:sz w:val="20"/>
          <w:szCs w:val="20"/>
        </w:rPr>
        <w:t xml:space="preserve"> paid capacity building</w:t>
      </w:r>
      <w:r w:rsidR="00876CDA">
        <w:rPr>
          <w:sz w:val="20"/>
          <w:szCs w:val="20"/>
        </w:rPr>
        <w:t xml:space="preserve"> or </w:t>
      </w:r>
      <w:r w:rsidR="00B75DAC">
        <w:rPr>
          <w:sz w:val="20"/>
          <w:szCs w:val="20"/>
        </w:rPr>
        <w:t>being commissioned in to continue with support</w:t>
      </w:r>
      <w:r w:rsidR="00FB6C0C">
        <w:rPr>
          <w:sz w:val="20"/>
          <w:szCs w:val="20"/>
        </w:rPr>
        <w:t xml:space="preserve">. </w:t>
      </w:r>
    </w:p>
    <w:p w14:paraId="48781A07" w14:textId="77777777" w:rsidR="0022581B" w:rsidRPr="0022581B" w:rsidRDefault="0022581B" w:rsidP="0022581B"/>
    <w:p w14:paraId="598670D8" w14:textId="37334582" w:rsidR="00CF1BD3" w:rsidRPr="00ED3A8E" w:rsidRDefault="00CF1BD3" w:rsidP="00173D2B">
      <w:pPr>
        <w:rPr>
          <w:u w:val="single"/>
        </w:rPr>
      </w:pPr>
      <w:r w:rsidRPr="00ED3A8E">
        <w:rPr>
          <w:u w:val="single"/>
        </w:rPr>
        <w:t xml:space="preserve">Conditional </w:t>
      </w:r>
    </w:p>
    <w:p w14:paraId="6FE3897B" w14:textId="385CD0F9" w:rsidR="00647FE9" w:rsidRDefault="00B9143D" w:rsidP="00647FE9">
      <w:pPr>
        <w:pStyle w:val="ListParagraph"/>
        <w:numPr>
          <w:ilvl w:val="0"/>
          <w:numId w:val="7"/>
        </w:numPr>
      </w:pPr>
      <w:r>
        <w:t>The agreement is conditional on the basis of agreed act</w:t>
      </w:r>
      <w:r w:rsidR="00065E23">
        <w:t>ions</w:t>
      </w:r>
      <w:r>
        <w:t xml:space="preserve"> being completed by both parties</w:t>
      </w:r>
      <w:r w:rsidR="005E6350">
        <w:t>.</w:t>
      </w:r>
    </w:p>
    <w:p w14:paraId="0AD4B19A" w14:textId="11AF813B" w:rsidR="00990562" w:rsidRDefault="001115B1" w:rsidP="00647FE9">
      <w:pPr>
        <w:pStyle w:val="ListParagraph"/>
        <w:numPr>
          <w:ilvl w:val="0"/>
          <w:numId w:val="7"/>
        </w:numPr>
      </w:pPr>
      <w:r>
        <w:t xml:space="preserve">Non completion of agreed actions </w:t>
      </w:r>
      <w:r w:rsidR="00D56072">
        <w:t xml:space="preserve">may </w:t>
      </w:r>
      <w:r>
        <w:t xml:space="preserve">delay or defer actions required specific for fundraising for example consultation/evidence of need </w:t>
      </w:r>
      <w:r w:rsidRPr="00D56072">
        <w:t>and Trustee skills development</w:t>
      </w:r>
      <w:r w:rsidR="00D56072" w:rsidRPr="00D56072">
        <w:t>.</w:t>
      </w:r>
    </w:p>
    <w:p w14:paraId="6E620E90" w14:textId="77777777" w:rsidR="00CF1BD3" w:rsidRDefault="00CF1BD3" w:rsidP="00173D2B"/>
    <w:p w14:paraId="3F29D124" w14:textId="5E2C0250" w:rsidR="00173D2B" w:rsidRPr="00173D2B" w:rsidRDefault="00173D2B" w:rsidP="00173D2B">
      <w:r w:rsidRPr="00173D2B">
        <w:rPr>
          <w:rFonts w:cstheme="minorHAnsi"/>
          <w:sz w:val="20"/>
          <w:szCs w:val="20"/>
        </w:rPr>
        <w:t xml:space="preserve">Support is provided </w:t>
      </w:r>
      <w:r w:rsidRPr="002A1345">
        <w:rPr>
          <w:rFonts w:cstheme="minorHAnsi"/>
          <w:i/>
          <w:iCs/>
          <w:sz w:val="20"/>
          <w:szCs w:val="20"/>
        </w:rPr>
        <w:t xml:space="preserve">[and can be withdrawn] </w:t>
      </w:r>
      <w:r w:rsidRPr="00173D2B">
        <w:rPr>
          <w:rFonts w:cstheme="minorHAnsi"/>
          <w:sz w:val="20"/>
          <w:szCs w:val="20"/>
        </w:rPr>
        <w:t>on an agreed basis that</w:t>
      </w:r>
      <w:r w:rsidRPr="00173D2B">
        <w:rPr>
          <w:rFonts w:cstheme="minorHAnsi"/>
          <w:b/>
          <w:sz w:val="20"/>
          <w:szCs w:val="20"/>
        </w:rPr>
        <w:t xml:space="preserve"> </w:t>
      </w:r>
      <w:r w:rsidRPr="00173D2B">
        <w:rPr>
          <w:rFonts w:cstheme="minorHAnsi"/>
          <w:sz w:val="20"/>
          <w:szCs w:val="20"/>
        </w:rPr>
        <w:t xml:space="preserve">projects/groups/ individuals will;  </w:t>
      </w:r>
    </w:p>
    <w:p w14:paraId="42491D75" w14:textId="575C4D30" w:rsidR="00173D2B" w:rsidRPr="00173D2B" w:rsidRDefault="00173D2B" w:rsidP="00173D2B">
      <w:pPr>
        <w:numPr>
          <w:ilvl w:val="0"/>
          <w:numId w:val="3"/>
        </w:numPr>
        <w:tabs>
          <w:tab w:val="center" w:pos="4153"/>
        </w:tabs>
        <w:rPr>
          <w:rFonts w:cstheme="minorHAnsi"/>
          <w:sz w:val="20"/>
          <w:szCs w:val="20"/>
        </w:rPr>
      </w:pPr>
      <w:r w:rsidRPr="00173D2B">
        <w:rPr>
          <w:rFonts w:cstheme="minorHAnsi"/>
          <w:sz w:val="20"/>
          <w:szCs w:val="20"/>
        </w:rPr>
        <w:t xml:space="preserve">Provide required information to help support fundraising within agreed timescales. </w:t>
      </w:r>
    </w:p>
    <w:p w14:paraId="1D26E942" w14:textId="77777777" w:rsidR="00173D2B" w:rsidRDefault="00173D2B" w:rsidP="00173D2B">
      <w:pPr>
        <w:numPr>
          <w:ilvl w:val="0"/>
          <w:numId w:val="3"/>
        </w:numPr>
        <w:tabs>
          <w:tab w:val="center" w:pos="4153"/>
        </w:tabs>
        <w:rPr>
          <w:rFonts w:cstheme="minorHAnsi"/>
          <w:sz w:val="20"/>
          <w:szCs w:val="20"/>
        </w:rPr>
      </w:pPr>
      <w:r w:rsidRPr="00173D2B">
        <w:rPr>
          <w:rFonts w:cstheme="minorHAnsi"/>
          <w:sz w:val="20"/>
          <w:szCs w:val="20"/>
        </w:rPr>
        <w:t xml:space="preserve">Complete any grant funding / other monitoring on time based on agreement as to which organisation / individual receives funds. </w:t>
      </w:r>
    </w:p>
    <w:p w14:paraId="451361F8" w14:textId="51B3C354" w:rsidR="00173D2B" w:rsidRPr="00173D2B" w:rsidRDefault="00173D2B" w:rsidP="00173D2B">
      <w:pPr>
        <w:numPr>
          <w:ilvl w:val="0"/>
          <w:numId w:val="3"/>
        </w:numPr>
        <w:tabs>
          <w:tab w:val="center" w:pos="4153"/>
        </w:tabs>
        <w:rPr>
          <w:rFonts w:cstheme="minorHAnsi"/>
          <w:sz w:val="20"/>
          <w:szCs w:val="20"/>
        </w:rPr>
      </w:pPr>
      <w:r w:rsidRPr="00173D2B">
        <w:rPr>
          <w:rFonts w:cstheme="minorHAnsi"/>
          <w:sz w:val="20"/>
          <w:szCs w:val="20"/>
        </w:rPr>
        <w:t xml:space="preserve">Advise of any changes to planned projects and communicate any issues or advise of help needed as soon as conveniently </w:t>
      </w:r>
      <w:r w:rsidR="000348DF" w:rsidRPr="00173D2B">
        <w:rPr>
          <w:rFonts w:cstheme="minorHAnsi"/>
          <w:sz w:val="20"/>
          <w:szCs w:val="20"/>
        </w:rPr>
        <w:t>possible.</w:t>
      </w:r>
    </w:p>
    <w:p w14:paraId="53C7154E" w14:textId="77777777" w:rsidR="00173D2B" w:rsidRDefault="00173D2B" w:rsidP="00173D2B">
      <w:pPr>
        <w:rPr>
          <w:rFonts w:cstheme="minorHAnsi"/>
          <w:sz w:val="20"/>
          <w:szCs w:val="20"/>
        </w:rPr>
      </w:pPr>
    </w:p>
    <w:p w14:paraId="454CFED5" w14:textId="77777777" w:rsidR="004D77B7" w:rsidRDefault="006F1A65" w:rsidP="00173D2B">
      <w:pPr>
        <w:rPr>
          <w:rFonts w:cstheme="minorHAnsi"/>
          <w:sz w:val="20"/>
          <w:szCs w:val="20"/>
        </w:rPr>
      </w:pPr>
      <w:r w:rsidRPr="00173D2B">
        <w:rPr>
          <w:rFonts w:cstheme="minorHAnsi"/>
          <w:sz w:val="20"/>
          <w:szCs w:val="20"/>
        </w:rPr>
        <w:t xml:space="preserve">The aim of this agreement is to provide a fair service to all. It does not constitute a contract, has no legal status and is without prejudice, GPHG having the right to amend as required. </w:t>
      </w:r>
    </w:p>
    <w:p w14:paraId="610386DC" w14:textId="7E7D38F2" w:rsidR="004D77B7" w:rsidRDefault="006F1A65" w:rsidP="00173D2B">
      <w:pPr>
        <w:rPr>
          <w:rFonts w:cstheme="minorHAnsi"/>
          <w:sz w:val="20"/>
          <w:szCs w:val="20"/>
        </w:rPr>
      </w:pPr>
      <w:r w:rsidRPr="00173D2B">
        <w:rPr>
          <w:rFonts w:cstheme="minorHAnsi"/>
          <w:sz w:val="20"/>
          <w:szCs w:val="20"/>
        </w:rPr>
        <w:t>The service is provided on an in-kind basis</w:t>
      </w:r>
      <w:r w:rsidR="004D77B7">
        <w:rPr>
          <w:rFonts w:cstheme="minorHAnsi"/>
          <w:sz w:val="20"/>
          <w:szCs w:val="20"/>
        </w:rPr>
        <w:t xml:space="preserve"> </w:t>
      </w:r>
      <w:r w:rsidR="00FB6C0C">
        <w:rPr>
          <w:rFonts w:cstheme="minorHAnsi"/>
          <w:sz w:val="20"/>
          <w:szCs w:val="20"/>
        </w:rPr>
        <w:t>within this timeframe.</w:t>
      </w:r>
    </w:p>
    <w:p w14:paraId="7D6FC24B" w14:textId="6D62C805" w:rsidR="006F1A65" w:rsidRPr="00173D2B" w:rsidRDefault="00D92DB9" w:rsidP="00173D2B">
      <w:pPr>
        <w:rPr>
          <w:rFonts w:cstheme="minorHAnsi"/>
          <w:sz w:val="20"/>
          <w:szCs w:val="20"/>
        </w:rPr>
      </w:pPr>
      <w:r w:rsidRPr="00FB6C0C">
        <w:rPr>
          <w:rFonts w:cstheme="minorHAnsi"/>
          <w:sz w:val="20"/>
          <w:szCs w:val="20"/>
        </w:rPr>
        <w:t>Confidentiality</w:t>
      </w:r>
      <w:r w:rsidR="00FB6C0C">
        <w:rPr>
          <w:rFonts w:cstheme="minorHAnsi"/>
          <w:sz w:val="20"/>
          <w:szCs w:val="20"/>
        </w:rPr>
        <w:t xml:space="preserve"> of information provided is also </w:t>
      </w:r>
      <w:r w:rsidR="00E60ACE">
        <w:rPr>
          <w:rFonts w:cstheme="minorHAnsi"/>
          <w:sz w:val="20"/>
          <w:szCs w:val="20"/>
        </w:rPr>
        <w:t>guaranteed within this agreement.</w:t>
      </w:r>
    </w:p>
    <w:p w14:paraId="42841188" w14:textId="77777777" w:rsidR="00A0015F" w:rsidRDefault="00A0015F" w:rsidP="00A0015F">
      <w:pPr>
        <w:rPr>
          <w:rFonts w:eastAsiaTheme="minorEastAsia"/>
          <w:b/>
          <w:bCs/>
          <w:noProof/>
          <w:lang w:eastAsia="en-GB"/>
        </w:rPr>
      </w:pPr>
    </w:p>
    <w:p w14:paraId="5B20C475" w14:textId="6DC89188" w:rsidR="00A0015F" w:rsidRPr="00104234" w:rsidRDefault="00A0015F" w:rsidP="00A0015F">
      <w:pPr>
        <w:rPr>
          <w:rFonts w:eastAsiaTheme="minorEastAsia"/>
          <w:b/>
          <w:bCs/>
          <w:noProof/>
          <w:sz w:val="18"/>
          <w:szCs w:val="18"/>
          <w:lang w:eastAsia="en-GB"/>
        </w:rPr>
      </w:pPr>
      <w:r w:rsidRPr="00104234">
        <w:rPr>
          <w:rFonts w:eastAsiaTheme="minorEastAsia"/>
          <w:b/>
          <w:bCs/>
          <w:noProof/>
          <w:sz w:val="18"/>
          <w:szCs w:val="18"/>
          <w:lang w:eastAsia="en-GB"/>
        </w:rPr>
        <w:t>Daniel Mountford</w:t>
      </w:r>
    </w:p>
    <w:p w14:paraId="131DA209" w14:textId="77777777" w:rsidR="00A0015F" w:rsidRPr="00104234" w:rsidRDefault="00A0015F" w:rsidP="00A0015F">
      <w:pPr>
        <w:rPr>
          <w:rFonts w:eastAsiaTheme="minorEastAsia"/>
          <w:b/>
          <w:bCs/>
          <w:noProof/>
          <w:sz w:val="18"/>
          <w:szCs w:val="18"/>
          <w:lang w:eastAsia="en-GB"/>
        </w:rPr>
      </w:pPr>
      <w:r w:rsidRPr="00104234">
        <w:rPr>
          <w:rFonts w:eastAsiaTheme="minorEastAsia"/>
          <w:b/>
          <w:bCs/>
          <w:noProof/>
          <w:sz w:val="18"/>
          <w:szCs w:val="18"/>
          <w:lang w:eastAsia="en-GB"/>
        </w:rPr>
        <w:t xml:space="preserve">Funding Partnerships Lead </w:t>
      </w:r>
      <w:r w:rsidRPr="00104234">
        <w:rPr>
          <w:rFonts w:eastAsiaTheme="minorEastAsia"/>
          <w:b/>
          <w:bCs/>
          <w:noProof/>
          <w:color w:val="000000"/>
          <w:sz w:val="18"/>
          <w:szCs w:val="18"/>
          <w:lang w:eastAsia="en-GB"/>
        </w:rPr>
        <w:t xml:space="preserve">| </w:t>
      </w:r>
      <w:r w:rsidRPr="00104234">
        <w:rPr>
          <w:rFonts w:eastAsiaTheme="minorEastAsia"/>
          <w:b/>
          <w:bCs/>
          <w:noProof/>
          <w:sz w:val="18"/>
          <w:szCs w:val="18"/>
          <w:lang w:eastAsia="en-GB"/>
        </w:rPr>
        <w:t xml:space="preserve">  Great Places Housing Group, 2a Derwent Avenue,  West Didsbury,  Manchester M21 7QP </w:t>
      </w:r>
    </w:p>
    <w:p w14:paraId="469F16E9" w14:textId="008E0811" w:rsidR="00A0015F" w:rsidRPr="00876CDA" w:rsidRDefault="00A0015F" w:rsidP="00A0015F">
      <w:pPr>
        <w:rPr>
          <w:rFonts w:eastAsiaTheme="minorEastAsia"/>
          <w:b/>
          <w:bCs/>
          <w:noProof/>
          <w:sz w:val="18"/>
          <w:szCs w:val="18"/>
          <w:lang w:eastAsia="en-GB"/>
        </w:rPr>
      </w:pPr>
      <w:r w:rsidRPr="00104234">
        <w:rPr>
          <w:rFonts w:eastAsiaTheme="minorEastAsia"/>
          <w:b/>
          <w:bCs/>
          <w:noProof/>
          <w:sz w:val="18"/>
          <w:szCs w:val="18"/>
          <w:lang w:eastAsia="en-GB"/>
        </w:rPr>
        <w:t>Mobile  07917617327</w:t>
      </w:r>
      <w:r w:rsidR="00876CDA">
        <w:rPr>
          <w:rFonts w:eastAsiaTheme="minorEastAsia"/>
          <w:b/>
          <w:bCs/>
          <w:noProof/>
          <w:sz w:val="18"/>
          <w:szCs w:val="18"/>
          <w:lang w:eastAsia="en-GB"/>
        </w:rPr>
        <w:t xml:space="preserve">     </w:t>
      </w:r>
      <w:hyperlink r:id="rId7" w:history="1">
        <w:r w:rsidR="00876CDA" w:rsidRPr="00E635C9">
          <w:rPr>
            <w:rStyle w:val="Hyperlink"/>
            <w:rFonts w:eastAsiaTheme="minorEastAsia"/>
            <w:noProof/>
            <w:sz w:val="18"/>
            <w:szCs w:val="18"/>
            <w:lang w:eastAsia="en-GB"/>
          </w:rPr>
          <w:t>www.greatplaces.org.uk</w:t>
        </w:r>
      </w:hyperlink>
      <w:r w:rsidRPr="00104234">
        <w:rPr>
          <w:rFonts w:eastAsiaTheme="minorEastAsia"/>
          <w:noProof/>
          <w:sz w:val="18"/>
          <w:szCs w:val="18"/>
          <w:lang w:eastAsia="en-GB"/>
        </w:rPr>
        <w:t xml:space="preserve"> </w:t>
      </w:r>
    </w:p>
    <w:bookmarkEnd w:id="0"/>
    <w:p w14:paraId="63FF91F9" w14:textId="48A3EA53" w:rsidR="00A0015F" w:rsidRDefault="00A0015F" w:rsidP="00A0015F">
      <w:pPr>
        <w:rPr>
          <w:rFonts w:eastAsiaTheme="minorEastAsia"/>
          <w:noProof/>
          <w:lang w:eastAsia="en-GB"/>
        </w:rPr>
      </w:pPr>
    </w:p>
    <w:p w14:paraId="50976102" w14:textId="77777777" w:rsidR="007056BD" w:rsidRDefault="007056BD"/>
    <w:sectPr w:rsidR="007056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26CA5" w14:textId="77777777" w:rsidR="0089255A" w:rsidRDefault="0089255A" w:rsidP="00E60ACE">
      <w:r>
        <w:separator/>
      </w:r>
    </w:p>
  </w:endnote>
  <w:endnote w:type="continuationSeparator" w:id="0">
    <w:p w14:paraId="05D580F4" w14:textId="77777777" w:rsidR="0089255A" w:rsidRDefault="0089255A" w:rsidP="00E6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500F" w14:textId="77777777" w:rsidR="0089255A" w:rsidRDefault="0089255A" w:rsidP="00E60ACE">
      <w:r>
        <w:separator/>
      </w:r>
    </w:p>
  </w:footnote>
  <w:footnote w:type="continuationSeparator" w:id="0">
    <w:p w14:paraId="1CDA004F" w14:textId="77777777" w:rsidR="0089255A" w:rsidRDefault="0089255A" w:rsidP="00E6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1AEC" w14:textId="6137F4AC" w:rsidR="00E60ACE" w:rsidRPr="00E60ACE" w:rsidRDefault="00E60ACE">
    <w:pPr>
      <w:pStyle w:val="Header"/>
      <w:rPr>
        <w:b/>
        <w:bCs/>
      </w:rPr>
    </w:pPr>
    <w:r w:rsidRPr="00E60ACE">
      <w:rPr>
        <w:b/>
        <w:bCs/>
      </w:rPr>
      <w:t xml:space="preserve">                    Funding Partnerships Offer - Conditional Support Agreement   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4CF3"/>
    <w:multiLevelType w:val="hybridMultilevel"/>
    <w:tmpl w:val="77742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53EE"/>
    <w:multiLevelType w:val="hybridMultilevel"/>
    <w:tmpl w:val="3A8A3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3A1F"/>
    <w:multiLevelType w:val="hybridMultilevel"/>
    <w:tmpl w:val="0610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D86"/>
    <w:multiLevelType w:val="hybridMultilevel"/>
    <w:tmpl w:val="1CEE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D27DD"/>
    <w:multiLevelType w:val="hybridMultilevel"/>
    <w:tmpl w:val="E75C6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464E"/>
    <w:multiLevelType w:val="hybridMultilevel"/>
    <w:tmpl w:val="388C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24331"/>
    <w:multiLevelType w:val="hybridMultilevel"/>
    <w:tmpl w:val="1A86F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167527">
    <w:abstractNumId w:val="2"/>
  </w:num>
  <w:num w:numId="2" w16cid:durableId="2024895562">
    <w:abstractNumId w:val="5"/>
  </w:num>
  <w:num w:numId="3" w16cid:durableId="1857274">
    <w:abstractNumId w:val="0"/>
  </w:num>
  <w:num w:numId="4" w16cid:durableId="1591236510">
    <w:abstractNumId w:val="6"/>
  </w:num>
  <w:num w:numId="5" w16cid:durableId="225452423">
    <w:abstractNumId w:val="4"/>
  </w:num>
  <w:num w:numId="6" w16cid:durableId="250969140">
    <w:abstractNumId w:val="1"/>
  </w:num>
  <w:num w:numId="7" w16cid:durableId="930351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9"/>
    <w:rsid w:val="000266D2"/>
    <w:rsid w:val="000348DF"/>
    <w:rsid w:val="00065E23"/>
    <w:rsid w:val="00080B30"/>
    <w:rsid w:val="00095FA2"/>
    <w:rsid w:val="000A0452"/>
    <w:rsid w:val="000B5F48"/>
    <w:rsid w:val="000C26CD"/>
    <w:rsid w:val="000D6959"/>
    <w:rsid w:val="000F33B6"/>
    <w:rsid w:val="000F7734"/>
    <w:rsid w:val="00104234"/>
    <w:rsid w:val="001115B1"/>
    <w:rsid w:val="0011683C"/>
    <w:rsid w:val="00130291"/>
    <w:rsid w:val="00150831"/>
    <w:rsid w:val="00165EC3"/>
    <w:rsid w:val="00173D2B"/>
    <w:rsid w:val="00196A89"/>
    <w:rsid w:val="001B0FD6"/>
    <w:rsid w:val="0022581B"/>
    <w:rsid w:val="00242902"/>
    <w:rsid w:val="00244066"/>
    <w:rsid w:val="00260059"/>
    <w:rsid w:val="00285493"/>
    <w:rsid w:val="002A1345"/>
    <w:rsid w:val="002C227A"/>
    <w:rsid w:val="002D4CCB"/>
    <w:rsid w:val="00314C47"/>
    <w:rsid w:val="003608A4"/>
    <w:rsid w:val="003622BF"/>
    <w:rsid w:val="00380DB0"/>
    <w:rsid w:val="003C2C73"/>
    <w:rsid w:val="003E386C"/>
    <w:rsid w:val="0040740D"/>
    <w:rsid w:val="00416339"/>
    <w:rsid w:val="00486877"/>
    <w:rsid w:val="004971B7"/>
    <w:rsid w:val="004A66E8"/>
    <w:rsid w:val="004A74D5"/>
    <w:rsid w:val="004D5AC8"/>
    <w:rsid w:val="004D77B7"/>
    <w:rsid w:val="004E7233"/>
    <w:rsid w:val="00520B56"/>
    <w:rsid w:val="0052290F"/>
    <w:rsid w:val="00575BD0"/>
    <w:rsid w:val="005A5E3C"/>
    <w:rsid w:val="005B2AF2"/>
    <w:rsid w:val="005C09E7"/>
    <w:rsid w:val="005C4426"/>
    <w:rsid w:val="005D5EFD"/>
    <w:rsid w:val="005E6350"/>
    <w:rsid w:val="005F3C66"/>
    <w:rsid w:val="006230EF"/>
    <w:rsid w:val="00647FE9"/>
    <w:rsid w:val="00651895"/>
    <w:rsid w:val="00665D7D"/>
    <w:rsid w:val="006B3AB9"/>
    <w:rsid w:val="006F1A65"/>
    <w:rsid w:val="00704C49"/>
    <w:rsid w:val="007056BD"/>
    <w:rsid w:val="00724E54"/>
    <w:rsid w:val="0073783A"/>
    <w:rsid w:val="007462FB"/>
    <w:rsid w:val="00771D38"/>
    <w:rsid w:val="007D4947"/>
    <w:rsid w:val="007F6B1A"/>
    <w:rsid w:val="00811D6C"/>
    <w:rsid w:val="00832473"/>
    <w:rsid w:val="00835577"/>
    <w:rsid w:val="00847962"/>
    <w:rsid w:val="00857D14"/>
    <w:rsid w:val="00870EC0"/>
    <w:rsid w:val="00871F58"/>
    <w:rsid w:val="00875DA1"/>
    <w:rsid w:val="00876CDA"/>
    <w:rsid w:val="00883E0E"/>
    <w:rsid w:val="0089255A"/>
    <w:rsid w:val="008B3273"/>
    <w:rsid w:val="008C570E"/>
    <w:rsid w:val="008D491E"/>
    <w:rsid w:val="008D7D30"/>
    <w:rsid w:val="008E4563"/>
    <w:rsid w:val="008E73A6"/>
    <w:rsid w:val="008F05B7"/>
    <w:rsid w:val="00927904"/>
    <w:rsid w:val="00934C60"/>
    <w:rsid w:val="00963864"/>
    <w:rsid w:val="00987A0E"/>
    <w:rsid w:val="00990562"/>
    <w:rsid w:val="009A641C"/>
    <w:rsid w:val="009C5841"/>
    <w:rsid w:val="009E69E7"/>
    <w:rsid w:val="00A0015F"/>
    <w:rsid w:val="00A137DF"/>
    <w:rsid w:val="00A20588"/>
    <w:rsid w:val="00A31946"/>
    <w:rsid w:val="00A4572D"/>
    <w:rsid w:val="00A50D35"/>
    <w:rsid w:val="00A52789"/>
    <w:rsid w:val="00A62E96"/>
    <w:rsid w:val="00A959A3"/>
    <w:rsid w:val="00A97803"/>
    <w:rsid w:val="00AA7DF6"/>
    <w:rsid w:val="00AD2832"/>
    <w:rsid w:val="00AD4904"/>
    <w:rsid w:val="00AD62E7"/>
    <w:rsid w:val="00B72FF8"/>
    <w:rsid w:val="00B75DAC"/>
    <w:rsid w:val="00B9143D"/>
    <w:rsid w:val="00BA2A29"/>
    <w:rsid w:val="00BC2EC2"/>
    <w:rsid w:val="00BE6FBF"/>
    <w:rsid w:val="00C02C92"/>
    <w:rsid w:val="00C204B3"/>
    <w:rsid w:val="00C25A8B"/>
    <w:rsid w:val="00C5435B"/>
    <w:rsid w:val="00C668F0"/>
    <w:rsid w:val="00C82A59"/>
    <w:rsid w:val="00CB06C9"/>
    <w:rsid w:val="00CB4333"/>
    <w:rsid w:val="00CC2D34"/>
    <w:rsid w:val="00CF1BD3"/>
    <w:rsid w:val="00CF2CED"/>
    <w:rsid w:val="00D05BF6"/>
    <w:rsid w:val="00D112A9"/>
    <w:rsid w:val="00D50508"/>
    <w:rsid w:val="00D56072"/>
    <w:rsid w:val="00D92DB9"/>
    <w:rsid w:val="00DE3D39"/>
    <w:rsid w:val="00DF09CF"/>
    <w:rsid w:val="00E0038F"/>
    <w:rsid w:val="00E37BC7"/>
    <w:rsid w:val="00E60ACE"/>
    <w:rsid w:val="00E81EC8"/>
    <w:rsid w:val="00E9037D"/>
    <w:rsid w:val="00E907A6"/>
    <w:rsid w:val="00E91633"/>
    <w:rsid w:val="00EA45A5"/>
    <w:rsid w:val="00EC039E"/>
    <w:rsid w:val="00ED3A8E"/>
    <w:rsid w:val="00F04226"/>
    <w:rsid w:val="00F4670C"/>
    <w:rsid w:val="00F663BD"/>
    <w:rsid w:val="00F848FA"/>
    <w:rsid w:val="00FB6C0C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FFC6"/>
  <w15:chartTrackingRefBased/>
  <w15:docId w15:val="{45930A35-A8C6-4495-A919-1689660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1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15F"/>
    <w:pPr>
      <w:ind w:left="720"/>
    </w:pPr>
  </w:style>
  <w:style w:type="character" w:styleId="Strong">
    <w:name w:val="Strong"/>
    <w:qFormat/>
    <w:rsid w:val="006F1A65"/>
    <w:rPr>
      <w:b/>
      <w:bCs/>
    </w:rPr>
  </w:style>
  <w:style w:type="paragraph" w:customStyle="1" w:styleId="section1">
    <w:name w:val="section1"/>
    <w:basedOn w:val="Normal"/>
    <w:rsid w:val="006F1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0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ACE"/>
  </w:style>
  <w:style w:type="paragraph" w:styleId="Footer">
    <w:name w:val="footer"/>
    <w:basedOn w:val="Normal"/>
    <w:link w:val="FooterChar"/>
    <w:uiPriority w:val="99"/>
    <w:unhideWhenUsed/>
    <w:rsid w:val="00E60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ACE"/>
  </w:style>
  <w:style w:type="character" w:styleId="UnresolvedMention">
    <w:name w:val="Unresolved Mention"/>
    <w:basedOn w:val="DefaultParagraphFont"/>
    <w:uiPriority w:val="99"/>
    <w:semiHidden/>
    <w:unhideWhenUsed/>
    <w:rsid w:val="0087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eatplac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Mountford</dc:creator>
  <cp:keywords/>
  <dc:description/>
  <cp:lastModifiedBy>Daniel Mountford</cp:lastModifiedBy>
  <cp:revision>131</cp:revision>
  <dcterms:created xsi:type="dcterms:W3CDTF">2022-12-13T18:58:00Z</dcterms:created>
  <dcterms:modified xsi:type="dcterms:W3CDTF">2025-05-22T05:35:00Z</dcterms:modified>
</cp:coreProperties>
</file>